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EE3ADBF" w:rsidR="00634285" w:rsidRDefault="007D6EF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BF49F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9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.07.2021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3DAA5C28" w:rsidR="008058D7" w:rsidRDefault="007D6EF2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Grant pentru capital de lucr</w:t>
          </w:r>
          <w:r w:rsidR="0025583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u</w:t>
          </w:r>
        </w:p>
      </w:sdtContent>
    </w:sdt>
    <w:p w14:paraId="13AE8B4C" w14:textId="77777777" w:rsidR="0025583C" w:rsidRDefault="0025583C" w:rsidP="0025583C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</w:p>
    <w:p w14:paraId="5A6A8363" w14:textId="78C432E3" w:rsidR="00C2279C" w:rsidRPr="0025583C" w:rsidRDefault="00F12756" w:rsidP="00F12756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PETROL STAR SRL, cu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sediul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VRANCEA,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localitatea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Adjud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, str. Str. REPUBLICII, nr. 34A,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telefon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0745661501,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înregistrată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sub nr. J39/349/2006 la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oficiul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Registrului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proofErr w:type="gramStart"/>
      <w:r w:rsidRPr="00F12756">
        <w:rPr>
          <w:rFonts w:ascii="Trebuchet MS" w:hAnsi="Trebuchet MS" w:cs="DejaVuSans"/>
          <w:sz w:val="24"/>
          <w:szCs w:val="24"/>
          <w:lang w:val="en-US"/>
        </w:rPr>
        <w:t>Comerţului,CUI</w:t>
      </w:r>
      <w:proofErr w:type="spellEnd"/>
      <w:proofErr w:type="gram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/CIF 18647965,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reprezentată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legal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prin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Mitica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Musat,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calitate</w:t>
      </w:r>
      <w:proofErr w:type="spellEnd"/>
      <w:r w:rsidRPr="00F12756">
        <w:rPr>
          <w:rFonts w:ascii="Trebuchet MS" w:hAnsi="Trebuchet MS" w:cs="DejaVuSans"/>
          <w:sz w:val="24"/>
          <w:szCs w:val="24"/>
          <w:lang w:val="en-US"/>
        </w:rPr>
        <w:t xml:space="preserve"> de </w:t>
      </w:r>
      <w:proofErr w:type="spellStart"/>
      <w:r w:rsidRPr="00F12756">
        <w:rPr>
          <w:rFonts w:ascii="Trebuchet MS" w:hAnsi="Trebuchet MS" w:cs="DejaVuSans"/>
          <w:sz w:val="24"/>
          <w:szCs w:val="24"/>
          <w:lang w:val="en-US"/>
        </w:rPr>
        <w:t>Beneficia</w:t>
      </w:r>
      <w:r>
        <w:rPr>
          <w:rFonts w:ascii="Trebuchet MS" w:hAnsi="Trebuchet MS" w:cs="DejaVuSans"/>
          <w:sz w:val="24"/>
          <w:szCs w:val="24"/>
          <w:lang w:val="en-US"/>
        </w:rPr>
        <w:t>r</w:t>
      </w:r>
      <w:proofErr w:type="spellEnd"/>
      <w:r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7720A" w:rsidRPr="00F12756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F12756">
        <w:rPr>
          <w:rFonts w:ascii="Trebuchet MS" w:eastAsia="Trebuchet MS" w:hAnsi="Trebuchet MS"/>
          <w:color w:val="231F20"/>
          <w:sz w:val="24"/>
          <w:szCs w:val="24"/>
        </w:rPr>
        <w:t xml:space="preserve"> lansarea proiectul</w:t>
      </w:r>
      <w:r w:rsidR="00B15C26" w:rsidRPr="00F12756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F12756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A33471" w:rsidRPr="00F12756">
        <w:rPr>
          <w:rFonts w:ascii="Trebuchet MS" w:eastAsia="Trebuchet MS" w:hAnsi="Trebuchet MS"/>
          <w:color w:val="231F20"/>
          <w:sz w:val="24"/>
          <w:szCs w:val="24"/>
        </w:rPr>
        <w:t>Granturi pentru capital de lucru</w:t>
      </w:r>
      <w:r w:rsidR="00A7720A" w:rsidRPr="00F12756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F12756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25583C" w:rsidRPr="00F12756">
        <w:rPr>
          <w:rFonts w:ascii="Trebuchet MS" w:eastAsia="Trebuchet MS" w:hAnsi="Trebuchet MS"/>
          <w:color w:val="231F20"/>
          <w:sz w:val="24"/>
          <w:szCs w:val="24"/>
        </w:rPr>
        <w:t>1</w:t>
      </w:r>
      <w:r>
        <w:rPr>
          <w:rFonts w:ascii="Trebuchet MS" w:eastAsia="Trebuchet MS" w:hAnsi="Trebuchet MS"/>
          <w:color w:val="231F20"/>
          <w:sz w:val="24"/>
          <w:szCs w:val="24"/>
        </w:rPr>
        <w:t>4140</w:t>
      </w:r>
      <w:r w:rsidR="00F12C54" w:rsidRPr="00F12756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Măsurii ”Granturi pentru capital de lucru”, instituită prin OUG nr 130/2020.</w:t>
      </w:r>
    </w:p>
    <w:p w14:paraId="6B42E842" w14:textId="5590CE5E" w:rsidR="00A7720A" w:rsidRPr="00873083" w:rsidRDefault="00A7720A" w:rsidP="00873083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finanțare cu Ministerul Economiei, Energiei si Mediului de Afaceri/ AIMMAIPE 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Agenția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pentru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IMM,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Atragere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de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Investiții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și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Promovarea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Exportului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CONSTANŢA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denumita</w:t>
      </w:r>
      <w:proofErr w:type="spellEnd"/>
      <w:r w:rsid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continuare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AIMMAIPE, cu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sediul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Bd.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Tomis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, nr. 79-81, Et. 3, C.P. 900669,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telefon</w:t>
      </w:r>
      <w:proofErr w:type="spellEnd"/>
      <w:r w:rsidR="00873083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0241661253, fax 0241661254, e-mail agentia.constanta@imm</w:t>
      </w:r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.gov.ro,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reprezentată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prin</w:t>
      </w:r>
      <w:proofErr w:type="spellEnd"/>
      <w:r w:rsidR="00873083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ordonator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terţiar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de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credite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,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calitate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de Director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Executiv</w:t>
      </w:r>
      <w:proofErr w:type="spellEnd"/>
      <w:r w:rsidR="00B15C26">
        <w:rPr>
          <w:rFonts w:ascii="Trebuchet MS" w:hAnsi="Trebuchet MS" w:cs="DejaVuSans"/>
          <w:sz w:val="24"/>
          <w:szCs w:val="24"/>
          <w:lang w:val="en-US"/>
        </w:rPr>
        <w:t>.</w:t>
      </w:r>
    </w:p>
    <w:p w14:paraId="052785F3" w14:textId="77777777" w:rsidR="00873083" w:rsidRDefault="0087308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3794BFEA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25583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756">
        <w:rPr>
          <w:rFonts w:ascii="Trebuchet MS" w:eastAsia="Trebuchet MS" w:hAnsi="Trebuchet MS"/>
          <w:color w:val="231F20"/>
          <w:sz w:val="24"/>
          <w:szCs w:val="24"/>
        </w:rPr>
        <w:t>PETROL STAR SRL</w:t>
      </w:r>
    </w:p>
    <w:p w14:paraId="3D33D502" w14:textId="77777777" w:rsidR="00873083" w:rsidRDefault="0087308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584A8096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7D6EF2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D6EF2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7D6EF2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65AD4D01" w:rsidR="00A7720A" w:rsidRPr="0013664F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3664F">
        <w:rPr>
          <w:rFonts w:ascii="Trebuchet MS" w:eastAsia="Trebuchet MS" w:hAnsi="Trebuchet MS"/>
          <w:color w:val="231F20"/>
          <w:sz w:val="24"/>
          <w:szCs w:val="24"/>
        </w:rPr>
        <w:t>Valoarea proiectului este de</w:t>
      </w:r>
      <w:r w:rsidR="0013664F" w:rsidRPr="0013664F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r w:rsidR="0013664F" w:rsidRPr="0013664F">
        <w:rPr>
          <w:rFonts w:ascii="Trebuchet MS" w:hAnsi="Trebuchet MS" w:cs="DejaVuSans"/>
          <w:sz w:val="24"/>
          <w:szCs w:val="24"/>
          <w:lang w:val="en-US"/>
        </w:rPr>
        <w:t>351,220.3500</w:t>
      </w:r>
      <w:r w:rsidRPr="0013664F">
        <w:rPr>
          <w:rFonts w:ascii="Trebuchet MS" w:eastAsia="Trebuchet MS" w:hAnsi="Trebuchet MS"/>
          <w:color w:val="231F20"/>
          <w:sz w:val="24"/>
          <w:szCs w:val="24"/>
        </w:rPr>
        <w:t xml:space="preserve">  (valoarea totala) din care :</w:t>
      </w:r>
      <w:r w:rsidR="0025583C" w:rsidRPr="0013664F">
        <w:rPr>
          <w:rFonts w:ascii="Trebuchet MS" w:hAnsi="Trebuchet MS"/>
          <w:sz w:val="24"/>
          <w:szCs w:val="24"/>
        </w:rPr>
        <w:t xml:space="preserve"> </w:t>
      </w:r>
      <w:r w:rsidR="0013664F" w:rsidRPr="0013664F">
        <w:rPr>
          <w:rFonts w:ascii="Trebuchet MS" w:hAnsi="Trebuchet MS"/>
          <w:sz w:val="24"/>
          <w:szCs w:val="24"/>
        </w:rPr>
        <w:t>298,537.29</w:t>
      </w:r>
      <w:r w:rsidRPr="0013664F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13664F" w:rsidRPr="0013664F">
        <w:rPr>
          <w:rFonts w:ascii="Trebuchet MS" w:hAnsi="Trebuchet MS" w:cs="DejaVuSans"/>
          <w:sz w:val="24"/>
          <w:szCs w:val="24"/>
          <w:lang w:val="en-US"/>
        </w:rPr>
        <w:t>52,683.0600</w:t>
      </w:r>
      <w:r w:rsidR="0013664F" w:rsidRPr="0013664F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r w:rsidRPr="0013664F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13664F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13664F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13664F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Pr="007D6EF2" w:rsidRDefault="00A7720A" w:rsidP="00634285">
      <w:pPr>
        <w:spacing w:line="0" w:lineRule="atLeast"/>
        <w:rPr>
          <w:rFonts w:ascii="Trebuchet MS" w:hAnsi="Trebuchet MS"/>
          <w:sz w:val="24"/>
          <w:szCs w:val="24"/>
        </w:rPr>
      </w:pPr>
    </w:p>
    <w:p w14:paraId="64447E2F" w14:textId="087F7164" w:rsidR="00634285" w:rsidRPr="007D6EF2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6915CE55" w14:textId="77777777" w:rsidR="007D6EF2" w:rsidRPr="007D6EF2" w:rsidRDefault="007D6EF2" w:rsidP="007D6EF2">
      <w:pPr>
        <w:spacing w:line="0" w:lineRule="atLeast"/>
        <w:rPr>
          <w:rFonts w:ascii="Trebuchet MS" w:eastAsia="Times New Roman" w:hAnsi="Trebuchet MS"/>
          <w:sz w:val="24"/>
          <w:szCs w:val="24"/>
        </w:rPr>
      </w:pPr>
    </w:p>
    <w:p w14:paraId="751828E4" w14:textId="717F0474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eastAsia="Times New Roman" w:hAnsi="Trebuchet MS"/>
          <w:sz w:val="24"/>
          <w:szCs w:val="24"/>
        </w:rPr>
        <w:t>Pe</w:t>
      </w:r>
      <w:r w:rsidR="00C2279C" w:rsidRPr="007D6EF2">
        <w:rPr>
          <w:rFonts w:ascii="Trebuchet MS" w:hAnsi="Trebuchet MS"/>
          <w:sz w:val="24"/>
          <w:szCs w:val="24"/>
        </w:rPr>
        <w:t>rsoană de contact:</w:t>
      </w:r>
    </w:p>
    <w:p w14:paraId="30DABDB1" w14:textId="7D7BDD1A" w:rsidR="007D6EF2" w:rsidRPr="007D6EF2" w:rsidRDefault="0025583C" w:rsidP="007D6EF2">
      <w:pPr>
        <w:spacing w:line="0" w:lineRule="atLeas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Musat Mitica</w:t>
      </w:r>
    </w:p>
    <w:p w14:paraId="0351C36F" w14:textId="0446F158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hAnsi="Trebuchet MS"/>
          <w:sz w:val="24"/>
          <w:szCs w:val="24"/>
        </w:rPr>
        <w:t xml:space="preserve">Tel: </w:t>
      </w:r>
      <w:r w:rsidR="0025583C">
        <w:rPr>
          <w:rFonts w:ascii="Trebuchet MS" w:hAnsi="Trebuchet MS"/>
          <w:sz w:val="24"/>
          <w:szCs w:val="24"/>
        </w:rPr>
        <w:t>0745661501</w:t>
      </w:r>
    </w:p>
    <w:p w14:paraId="43D4C9F5" w14:textId="0D6F1C22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proofErr w:type="spellStart"/>
      <w:r w:rsidRPr="007D6EF2">
        <w:rPr>
          <w:rFonts w:ascii="Trebuchet MS" w:hAnsi="Trebuchet MS"/>
          <w:sz w:val="24"/>
          <w:szCs w:val="24"/>
        </w:rPr>
        <w:t>E-mail:</w:t>
      </w:r>
      <w:r w:rsidR="00F12756">
        <w:rPr>
          <w:rFonts w:ascii="Trebuchet MS" w:hAnsi="Trebuchet MS"/>
          <w:sz w:val="24"/>
          <w:szCs w:val="24"/>
        </w:rPr>
        <w:t>petrolstar</w:t>
      </w:r>
      <w:r w:rsidR="0025583C">
        <w:rPr>
          <w:rFonts w:ascii="Trebuchet MS" w:hAnsi="Trebuchet MS"/>
          <w:sz w:val="24"/>
          <w:szCs w:val="24"/>
        </w:rPr>
        <w:t>@yahoo.ro</w:t>
      </w:r>
      <w:proofErr w:type="spellEnd"/>
    </w:p>
    <w:p w14:paraId="67AC3D4B" w14:textId="77777777" w:rsidR="007D6EF2" w:rsidRPr="007D6EF2" w:rsidRDefault="007D6EF2" w:rsidP="007D6EF2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18C7E7DF" w14:textId="1E47BB10" w:rsidR="00C35E30" w:rsidRDefault="00C35E30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40E021D7" w14:textId="77777777" w:rsidR="007D6EF2" w:rsidRPr="00F12C54" w:rsidRDefault="007D6EF2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7D6EF2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9E94" w14:textId="77777777" w:rsidR="007D1550" w:rsidRDefault="007D1550" w:rsidP="00AB1717">
      <w:r>
        <w:separator/>
      </w:r>
    </w:p>
  </w:endnote>
  <w:endnote w:type="continuationSeparator" w:id="0">
    <w:p w14:paraId="3E94996E" w14:textId="77777777" w:rsidR="007D1550" w:rsidRDefault="007D1550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5D89BA4C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7BCE016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72DA" w14:textId="77777777" w:rsidR="007D1550" w:rsidRDefault="007D1550" w:rsidP="00AB1717">
      <w:r>
        <w:separator/>
      </w:r>
    </w:p>
  </w:footnote>
  <w:footnote w:type="continuationSeparator" w:id="0">
    <w:p w14:paraId="64A51E12" w14:textId="77777777" w:rsidR="007D1550" w:rsidRDefault="007D1550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3664F"/>
    <w:rsid w:val="001E122F"/>
    <w:rsid w:val="001E65EA"/>
    <w:rsid w:val="0023057F"/>
    <w:rsid w:val="00246A92"/>
    <w:rsid w:val="0025583C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97878"/>
    <w:rsid w:val="007D1550"/>
    <w:rsid w:val="007D1F97"/>
    <w:rsid w:val="007D6EF2"/>
    <w:rsid w:val="008058D7"/>
    <w:rsid w:val="00816E71"/>
    <w:rsid w:val="00842048"/>
    <w:rsid w:val="00873083"/>
    <w:rsid w:val="00893DB8"/>
    <w:rsid w:val="008B77B4"/>
    <w:rsid w:val="00950BCB"/>
    <w:rsid w:val="00A33471"/>
    <w:rsid w:val="00A7720A"/>
    <w:rsid w:val="00AA0560"/>
    <w:rsid w:val="00AB1717"/>
    <w:rsid w:val="00B15C26"/>
    <w:rsid w:val="00BF49FB"/>
    <w:rsid w:val="00C063D5"/>
    <w:rsid w:val="00C2279C"/>
    <w:rsid w:val="00C35E30"/>
    <w:rsid w:val="00C36209"/>
    <w:rsid w:val="00C7407E"/>
    <w:rsid w:val="00C747EF"/>
    <w:rsid w:val="00D22A1E"/>
    <w:rsid w:val="00D66A9D"/>
    <w:rsid w:val="00D73098"/>
    <w:rsid w:val="00EC532B"/>
    <w:rsid w:val="00EF53ED"/>
    <w:rsid w:val="00EF6BCB"/>
    <w:rsid w:val="00F12756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CE4ED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eduard musat</cp:lastModifiedBy>
  <cp:revision>2</cp:revision>
  <dcterms:created xsi:type="dcterms:W3CDTF">2021-08-10T13:25:00Z</dcterms:created>
  <dcterms:modified xsi:type="dcterms:W3CDTF">2021-08-10T13:25:00Z</dcterms:modified>
</cp:coreProperties>
</file>